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3544"/>
        <w:gridCol w:w="6521"/>
      </w:tblGrid>
      <w:tr w:rsidR="00E43CAF" w:rsidRPr="0087690B" w:rsidTr="007655A5">
        <w:trPr>
          <w:trHeight w:val="850"/>
        </w:trPr>
        <w:tc>
          <w:tcPr>
            <w:tcW w:w="3544" w:type="dxa"/>
            <w:vMerge w:val="restart"/>
            <w:vAlign w:val="center"/>
          </w:tcPr>
          <w:p w:rsidR="00E43CAF" w:rsidRPr="006E128E" w:rsidRDefault="00767497" w:rsidP="00767497">
            <w:pPr>
              <w:ind w:right="-44"/>
            </w:pPr>
            <w:r>
              <w:rPr>
                <w:noProof/>
                <w:lang w:val="es-ES" w:eastAsia="es-ES"/>
              </w:rPr>
              <w:t xml:space="preserve"> </w:t>
            </w:r>
            <w:r w:rsidR="004E6205">
              <w:rPr>
                <w:noProof/>
                <w:lang w:val="es-ES" w:eastAsia="es-ES"/>
              </w:rPr>
              <w:drawing>
                <wp:inline distT="0" distB="0" distL="0" distR="0">
                  <wp:extent cx="1800225" cy="1981200"/>
                  <wp:effectExtent l="0" t="0" r="9525" b="0"/>
                  <wp:docPr id="1" name="WorkAreaPlaceHolder_ctl00_ctl01_Image1" descr="Descripción: http://96.34.4.145:8080/biometricfileService/biometricfileWCFService.svc/GetCurrentImagewithparams/7e2b8329-f474-3d4e-b60f-fd119b4678f8/1/150/1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kAreaPlaceHolder_ctl00_ctl01_Image1" descr="Descripción: http://96.34.4.145:8080/biometricfileService/biometricfileWCFService.svc/GetCurrentImagewithparams/7e2b8329-f474-3d4e-b60f-fd119b4678f8/1/150/1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vAlign w:val="center"/>
          </w:tcPr>
          <w:p w:rsidR="00E43CAF" w:rsidRPr="0087690B" w:rsidRDefault="00E43CAF" w:rsidP="00F83852">
            <w:pPr>
              <w:ind w:right="-3"/>
              <w:jc w:val="center"/>
              <w:rPr>
                <w:rFonts w:eastAsia="Times New Roman" w:cs="Arial"/>
                <w:b/>
                <w:bCs/>
              </w:rPr>
            </w:pPr>
            <w:r w:rsidRPr="000F53F2">
              <w:rPr>
                <w:rStyle w:val="style21"/>
                <w:rFonts w:eastAsia="Times New Roman"/>
              </w:rPr>
              <w:t>CANDIDATO A DEL</w:t>
            </w:r>
            <w:bookmarkStart w:id="0" w:name="_GoBack"/>
            <w:bookmarkEnd w:id="0"/>
            <w:r w:rsidRPr="000F53F2">
              <w:rPr>
                <w:rStyle w:val="style21"/>
                <w:rFonts w:eastAsia="Times New Roman"/>
              </w:rPr>
              <w:t>EGADO A LA ASAMBLEA</w:t>
            </w:r>
            <w:r w:rsidRPr="006E128E">
              <w:rPr>
                <w:rFonts w:eastAsia="Times New Roman"/>
                <w:b/>
                <w:bCs/>
              </w:rPr>
              <w:br/>
            </w:r>
            <w:r>
              <w:rPr>
                <w:rStyle w:val="style21"/>
                <w:rFonts w:eastAsia="Times New Roman"/>
              </w:rPr>
              <w:t>MUNICIPAL DEL PODER POPULAR</w:t>
            </w:r>
          </w:p>
        </w:tc>
      </w:tr>
      <w:tr w:rsidR="00E43CAF" w:rsidRPr="001D0180" w:rsidTr="007655A5">
        <w:trPr>
          <w:trHeight w:val="774"/>
        </w:trPr>
        <w:tc>
          <w:tcPr>
            <w:tcW w:w="3544" w:type="dxa"/>
            <w:vMerge/>
          </w:tcPr>
          <w:p w:rsidR="00E43CAF" w:rsidRPr="006E128E" w:rsidRDefault="00E43CAF" w:rsidP="00F83852">
            <w:pPr>
              <w:ind w:right="-801"/>
            </w:pPr>
          </w:p>
        </w:tc>
        <w:tc>
          <w:tcPr>
            <w:tcW w:w="6521" w:type="dxa"/>
            <w:vAlign w:val="center"/>
          </w:tcPr>
          <w:p w:rsidR="00E43CAF" w:rsidRPr="000C2B68" w:rsidRDefault="002A279B" w:rsidP="00F83852">
            <w:pPr>
              <w:ind w:right="12"/>
              <w:jc w:val="center"/>
              <w:rPr>
                <w:rStyle w:val="style31"/>
                <w:rFonts w:eastAsia="Times New Roman"/>
                <w:sz w:val="40"/>
                <w:szCs w:val="40"/>
              </w:rPr>
            </w:pPr>
            <w:proofErr w:type="spellStart"/>
            <w:r>
              <w:rPr>
                <w:rStyle w:val="style31"/>
                <w:rFonts w:eastAsia="Times New Roman"/>
                <w:b/>
                <w:sz w:val="40"/>
                <w:szCs w:val="40"/>
              </w:rPr>
              <w:t>Lazaro</w:t>
            </w:r>
            <w:proofErr w:type="spellEnd"/>
            <w:r>
              <w:rPr>
                <w:rStyle w:val="style31"/>
                <w:rFonts w:eastAsia="Times New Roman"/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rStyle w:val="style31"/>
                <w:rFonts w:eastAsia="Times New Roman"/>
                <w:b/>
                <w:sz w:val="40"/>
                <w:szCs w:val="40"/>
              </w:rPr>
              <w:t>Garcia</w:t>
            </w:r>
            <w:proofErr w:type="spellEnd"/>
            <w:r>
              <w:rPr>
                <w:rStyle w:val="style31"/>
                <w:rFonts w:eastAsia="Times New Roman"/>
                <w:b/>
                <w:sz w:val="40"/>
                <w:szCs w:val="40"/>
              </w:rPr>
              <w:t xml:space="preserve"> Terry</w:t>
            </w:r>
          </w:p>
        </w:tc>
      </w:tr>
      <w:tr w:rsidR="00E43CAF" w:rsidRPr="000F53F2" w:rsidTr="007655A5">
        <w:trPr>
          <w:trHeight w:val="1767"/>
        </w:trPr>
        <w:tc>
          <w:tcPr>
            <w:tcW w:w="3544" w:type="dxa"/>
            <w:vMerge/>
          </w:tcPr>
          <w:p w:rsidR="00E43CAF" w:rsidRPr="006E128E" w:rsidRDefault="00E43CAF" w:rsidP="00F83852">
            <w:pPr>
              <w:ind w:right="-801"/>
            </w:pPr>
          </w:p>
        </w:tc>
        <w:tc>
          <w:tcPr>
            <w:tcW w:w="6521" w:type="dxa"/>
            <w:vAlign w:val="center"/>
          </w:tcPr>
          <w:p w:rsidR="00E43CAF" w:rsidRDefault="00E43CAF" w:rsidP="00F83852">
            <w:pPr>
              <w:ind w:right="-801"/>
              <w:rPr>
                <w:rStyle w:val="style31"/>
                <w:rFonts w:eastAsia="Times New Roman"/>
                <w:sz w:val="24"/>
                <w:szCs w:val="24"/>
              </w:rPr>
            </w:pPr>
            <w:r w:rsidRPr="000F53F2">
              <w:rPr>
                <w:rStyle w:val="style31"/>
                <w:rFonts w:eastAsia="Times New Roman"/>
                <w:sz w:val="24"/>
                <w:szCs w:val="24"/>
              </w:rPr>
              <w:t>Circunscripción</w:t>
            </w:r>
            <w:r>
              <w:rPr>
                <w:rStyle w:val="style31"/>
                <w:rFonts w:eastAsia="Times New Roman"/>
                <w:sz w:val="24"/>
                <w:szCs w:val="24"/>
              </w:rPr>
              <w:t>:</w:t>
            </w:r>
            <w:r w:rsidRPr="000F53F2">
              <w:rPr>
                <w:rStyle w:val="style31"/>
                <w:rFonts w:eastAsia="Times New Roman"/>
                <w:sz w:val="24"/>
                <w:szCs w:val="24"/>
              </w:rPr>
              <w:t xml:space="preserve"> </w:t>
            </w:r>
            <w:r w:rsidR="00221B14">
              <w:rPr>
                <w:rStyle w:val="style31"/>
                <w:rFonts w:eastAsia="Times New Roman"/>
                <w:sz w:val="24"/>
                <w:szCs w:val="24"/>
              </w:rPr>
              <w:t xml:space="preserve">No </w:t>
            </w:r>
            <w:r w:rsidR="002A279B">
              <w:rPr>
                <w:rStyle w:val="style31"/>
                <w:rFonts w:eastAsia="Times New Roman"/>
                <w:sz w:val="24"/>
                <w:szCs w:val="24"/>
              </w:rPr>
              <w:t>16</w:t>
            </w:r>
          </w:p>
          <w:p w:rsidR="00E43CAF" w:rsidRPr="000F53F2" w:rsidRDefault="00E43CAF" w:rsidP="002A279B">
            <w:pPr>
              <w:ind w:right="-801"/>
              <w:rPr>
                <w:rStyle w:val="style31"/>
                <w:rFonts w:eastAsia="Times New Roman"/>
                <w:sz w:val="24"/>
                <w:szCs w:val="24"/>
              </w:rPr>
            </w:pPr>
            <w:r w:rsidRPr="000F53F2">
              <w:rPr>
                <w:rStyle w:val="style31"/>
                <w:rFonts w:eastAsia="Times New Roman"/>
                <w:sz w:val="24"/>
                <w:szCs w:val="24"/>
              </w:rPr>
              <w:t xml:space="preserve">Municipio de </w:t>
            </w:r>
            <w:r w:rsidR="002A279B">
              <w:rPr>
                <w:rStyle w:val="style31"/>
                <w:rFonts w:eastAsia="Times New Roman"/>
                <w:sz w:val="24"/>
                <w:szCs w:val="24"/>
              </w:rPr>
              <w:t>Cruces</w:t>
            </w:r>
            <w:r w:rsidRPr="000F53F2">
              <w:rPr>
                <w:rFonts w:eastAsia="Times New Roman" w:cs="Arial"/>
              </w:rPr>
              <w:br/>
            </w:r>
            <w:r>
              <w:rPr>
                <w:rStyle w:val="style31"/>
                <w:rFonts w:eastAsia="Times New Roman"/>
                <w:sz w:val="24"/>
                <w:szCs w:val="24"/>
              </w:rPr>
              <w:t xml:space="preserve">Edad:  </w:t>
            </w:r>
            <w:r w:rsidR="00030C16">
              <w:rPr>
                <w:rStyle w:val="style31"/>
                <w:rFonts w:eastAsia="Times New Roman"/>
                <w:sz w:val="24"/>
                <w:szCs w:val="24"/>
              </w:rPr>
              <w:t>57 años</w:t>
            </w:r>
            <w:r>
              <w:rPr>
                <w:rStyle w:val="style31"/>
                <w:rFonts w:eastAsia="Times New Roman"/>
                <w:sz w:val="24"/>
                <w:szCs w:val="24"/>
              </w:rPr>
              <w:t xml:space="preserve">         </w:t>
            </w:r>
            <w:r w:rsidRPr="000F53F2">
              <w:rPr>
                <w:rStyle w:val="style31"/>
                <w:rFonts w:eastAsia="Times New Roman"/>
                <w:sz w:val="24"/>
                <w:szCs w:val="24"/>
              </w:rPr>
              <w:t xml:space="preserve">       Estado Civil:</w:t>
            </w:r>
            <w:r>
              <w:rPr>
                <w:rStyle w:val="style31"/>
                <w:rFonts w:eastAsia="Times New Roman"/>
                <w:sz w:val="24"/>
                <w:szCs w:val="24"/>
              </w:rPr>
              <w:t xml:space="preserve"> </w:t>
            </w:r>
            <w:r w:rsidR="00E400A8">
              <w:rPr>
                <w:rStyle w:val="style31"/>
                <w:rFonts w:eastAsia="Times New Roman"/>
                <w:sz w:val="24"/>
                <w:szCs w:val="24"/>
              </w:rPr>
              <w:t>Casado</w:t>
            </w:r>
            <w:r w:rsidRPr="000F53F2">
              <w:rPr>
                <w:rFonts w:eastAsia="Times New Roman" w:cs="Arial"/>
              </w:rPr>
              <w:br/>
            </w:r>
            <w:r>
              <w:rPr>
                <w:rStyle w:val="style31"/>
                <w:rFonts w:eastAsia="Times New Roman"/>
                <w:sz w:val="24"/>
                <w:szCs w:val="24"/>
              </w:rPr>
              <w:t>Nivel Escolar</w:t>
            </w:r>
            <w:r w:rsidRPr="006F771C">
              <w:rPr>
                <w:rStyle w:val="style31"/>
                <w:rFonts w:eastAsia="Times New Roman"/>
                <w:sz w:val="24"/>
                <w:szCs w:val="24"/>
                <w:lang w:val="es-ES"/>
              </w:rPr>
              <w:t>:</w:t>
            </w:r>
            <w:r>
              <w:rPr>
                <w:rStyle w:val="style31"/>
                <w:rFonts w:eastAsia="Times New Roman"/>
                <w:sz w:val="24"/>
                <w:szCs w:val="24"/>
                <w:lang w:val="es-ES"/>
              </w:rPr>
              <w:t xml:space="preserve"> </w:t>
            </w:r>
            <w:r w:rsidR="002A279B">
              <w:rPr>
                <w:rStyle w:val="style31"/>
                <w:rFonts w:eastAsia="Times New Roman"/>
                <w:sz w:val="24"/>
                <w:szCs w:val="24"/>
                <w:lang w:val="es-ES"/>
              </w:rPr>
              <w:t xml:space="preserve">Media Superior </w:t>
            </w:r>
            <w:r w:rsidRPr="000F53F2">
              <w:rPr>
                <w:rFonts w:eastAsia="Times New Roman" w:cs="Arial"/>
              </w:rPr>
              <w:br/>
            </w:r>
            <w:r w:rsidRPr="000F53F2">
              <w:rPr>
                <w:rStyle w:val="style31"/>
                <w:rFonts w:eastAsia="Times New Roman"/>
                <w:sz w:val="24"/>
                <w:szCs w:val="24"/>
              </w:rPr>
              <w:t>Integración:</w:t>
            </w:r>
            <w:r>
              <w:rPr>
                <w:rStyle w:val="style31"/>
                <w:rFonts w:eastAsia="Times New Roman"/>
                <w:sz w:val="24"/>
                <w:szCs w:val="24"/>
              </w:rPr>
              <w:t xml:space="preserve"> </w:t>
            </w:r>
            <w:r w:rsidR="002A279B">
              <w:rPr>
                <w:rStyle w:val="style31"/>
                <w:rFonts w:eastAsia="Times New Roman"/>
                <w:sz w:val="24"/>
                <w:szCs w:val="24"/>
              </w:rPr>
              <w:t>PCC- CDR- CTC- ACRC</w:t>
            </w:r>
          </w:p>
        </w:tc>
      </w:tr>
      <w:tr w:rsidR="00E43CAF" w:rsidRPr="006E128E" w:rsidTr="007655A5">
        <w:trPr>
          <w:trHeight w:val="517"/>
        </w:trPr>
        <w:tc>
          <w:tcPr>
            <w:tcW w:w="10065" w:type="dxa"/>
            <w:gridSpan w:val="2"/>
            <w:vAlign w:val="center"/>
          </w:tcPr>
          <w:p w:rsidR="00E43CAF" w:rsidRDefault="00E43CAF" w:rsidP="00F83852">
            <w:pPr>
              <w:ind w:right="-801"/>
              <w:rPr>
                <w:rFonts w:cs="Arial"/>
                <w:b/>
              </w:rPr>
            </w:pPr>
            <w:r w:rsidRPr="006E128E">
              <w:rPr>
                <w:rFonts w:cs="Arial"/>
                <w:b/>
              </w:rPr>
              <w:t>Síntesis Biográfica:</w:t>
            </w:r>
          </w:p>
          <w:p w:rsidR="00030C16" w:rsidRDefault="00030C16" w:rsidP="00F83852">
            <w:pPr>
              <w:ind w:right="-801"/>
              <w:rPr>
                <w:rFonts w:cs="Arial"/>
                <w:b/>
              </w:rPr>
            </w:pPr>
          </w:p>
          <w:p w:rsidR="00030C16" w:rsidRDefault="00030C16" w:rsidP="007655A5">
            <w:pPr>
              <w:spacing w:line="360" w:lineRule="auto"/>
              <w:ind w:right="-108"/>
              <w:jc w:val="both"/>
              <w:rPr>
                <w:rFonts w:cs="Arial"/>
              </w:rPr>
            </w:pPr>
            <w:r>
              <w:rPr>
                <w:rFonts w:cs="Arial"/>
              </w:rPr>
              <w:t>Nació el 11 d</w:t>
            </w:r>
            <w:r w:rsidR="00E97A13">
              <w:rPr>
                <w:rFonts w:cs="Arial"/>
              </w:rPr>
              <w:t>e febrero de 1960. Hijo María Erótida</w:t>
            </w:r>
            <w:r>
              <w:rPr>
                <w:rFonts w:cs="Arial"/>
              </w:rPr>
              <w:t xml:space="preserve"> y Pablo Daniel.</w:t>
            </w:r>
          </w:p>
          <w:p w:rsidR="00A93174" w:rsidRDefault="00030C16" w:rsidP="007655A5">
            <w:pPr>
              <w:spacing w:line="360" w:lineRule="auto"/>
              <w:ind w:right="-108"/>
              <w:jc w:val="both"/>
              <w:rPr>
                <w:rFonts w:cs="Arial"/>
              </w:rPr>
            </w:pPr>
            <w:r>
              <w:rPr>
                <w:rFonts w:cs="Arial"/>
              </w:rPr>
              <w:t>Los primeros estudios los</w:t>
            </w:r>
            <w:r w:rsidR="002229B6">
              <w:rPr>
                <w:rFonts w:cs="Arial"/>
              </w:rPr>
              <w:t xml:space="preserve"> realizó en la escuela primaria Carl</w:t>
            </w:r>
            <w:r w:rsidR="00663EDB">
              <w:rPr>
                <w:rFonts w:cs="Arial"/>
              </w:rPr>
              <w:t>os Caraballo .Participó en todas las actividades planificadas por la organización pioneril.</w:t>
            </w:r>
            <w:r w:rsidR="002229B6">
              <w:rPr>
                <w:rFonts w:cs="Arial"/>
              </w:rPr>
              <w:t xml:space="preserve"> Continuó los estudios en la ESBU José de la Luz</w:t>
            </w:r>
            <w:r w:rsidR="007655A5">
              <w:rPr>
                <w:rFonts w:cs="Arial"/>
              </w:rPr>
              <w:t xml:space="preserve"> cursando de 7mo a 10mo grados </w:t>
            </w:r>
            <w:r w:rsidR="005E4B5C">
              <w:rPr>
                <w:rFonts w:cs="Arial"/>
              </w:rPr>
              <w:t xml:space="preserve">con </w:t>
            </w:r>
            <w:r w:rsidR="00663EDB">
              <w:rPr>
                <w:rFonts w:cs="Arial"/>
              </w:rPr>
              <w:t>buenos resultados</w:t>
            </w:r>
            <w:r w:rsidR="00D100A1">
              <w:rPr>
                <w:rFonts w:cs="Arial"/>
              </w:rPr>
              <w:t xml:space="preserve"> y fue</w:t>
            </w:r>
            <w:r w:rsidR="00663EDB">
              <w:rPr>
                <w:rFonts w:cs="Arial"/>
              </w:rPr>
              <w:t xml:space="preserve"> monitor de varias asignaturas</w:t>
            </w:r>
            <w:r w:rsidR="007655A5">
              <w:rPr>
                <w:rFonts w:cs="Arial"/>
              </w:rPr>
              <w:t xml:space="preserve">. Posteriormente </w:t>
            </w:r>
            <w:r w:rsidR="003509B1">
              <w:rPr>
                <w:rFonts w:cs="Arial"/>
              </w:rPr>
              <w:t>ingresó en el</w:t>
            </w:r>
            <w:r w:rsidR="00C82A1A">
              <w:rPr>
                <w:rFonts w:cs="Arial"/>
              </w:rPr>
              <w:t xml:space="preserve"> Instituto Tecnológico Andrés Valdez Fuentes de Santiago de Cuba en la especialidad de Técnico Medio en Transporte Ferroviario. Formó parte del Ejecutivo</w:t>
            </w:r>
            <w:r w:rsidR="00F1655E">
              <w:rPr>
                <w:rFonts w:cs="Arial"/>
              </w:rPr>
              <w:t xml:space="preserve"> de la FEEM.</w:t>
            </w:r>
            <w:r w:rsidR="00C82A1A">
              <w:rPr>
                <w:rFonts w:cs="Arial"/>
              </w:rPr>
              <w:t xml:space="preserve"> </w:t>
            </w:r>
            <w:r w:rsidR="00F1655E">
              <w:rPr>
                <w:rFonts w:cs="Arial"/>
              </w:rPr>
              <w:t>Ingresó</w:t>
            </w:r>
            <w:r w:rsidR="00C82A1A">
              <w:rPr>
                <w:rFonts w:cs="Arial"/>
              </w:rPr>
              <w:t xml:space="preserve"> en las filas de la UJC y fue eximid</w:t>
            </w:r>
            <w:r w:rsidR="00F1655E">
              <w:rPr>
                <w:rFonts w:cs="Arial"/>
              </w:rPr>
              <w:t xml:space="preserve">o de </w:t>
            </w:r>
            <w:r w:rsidR="009C4984">
              <w:rPr>
                <w:rFonts w:cs="Arial"/>
              </w:rPr>
              <w:t>exámenes en</w:t>
            </w:r>
            <w:r w:rsidR="00C82A1A">
              <w:rPr>
                <w:rFonts w:cs="Arial"/>
              </w:rPr>
              <w:t xml:space="preserve"> todas las asignaturas graduándose con Título de Oro. </w:t>
            </w:r>
          </w:p>
          <w:p w:rsidR="004E306D" w:rsidRDefault="00C82A1A" w:rsidP="004E306D">
            <w:pPr>
              <w:spacing w:line="360" w:lineRule="auto"/>
              <w:ind w:right="-108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En 1980 inicia su vida laboral en el taller de Reina en Cienfuegos, al año es reclutado para el SMO </w:t>
            </w:r>
            <w:r w:rsidR="0040339A">
              <w:rPr>
                <w:rFonts w:cs="Arial"/>
              </w:rPr>
              <w:t xml:space="preserve">para la </w:t>
            </w:r>
            <w:r>
              <w:rPr>
                <w:rFonts w:cs="Arial"/>
              </w:rPr>
              <w:t>UM/2423</w:t>
            </w:r>
            <w:r w:rsidR="0040339A">
              <w:rPr>
                <w:rFonts w:cs="Arial"/>
              </w:rPr>
              <w:t xml:space="preserve"> en La Habana cumpliendo diferentes tareas. Fue electo Vanguardia FAR y otorgada la militancia del PCC y como estímulo concedida la baja del servicio militar a los 18 meses. En el 1983</w:t>
            </w:r>
            <w:r w:rsidR="00283756">
              <w:rPr>
                <w:rFonts w:cs="Arial"/>
              </w:rPr>
              <w:t xml:space="preserve"> se incorpora a trabaja en el Taller de Tolvas de Cruces durante 4 años. En el 1987 parte a cumplir misión para Angola y ubicado en el CEEM de Funda LCB para cumplir</w:t>
            </w:r>
            <w:r w:rsidR="00445D23">
              <w:rPr>
                <w:rFonts w:cs="Arial"/>
              </w:rPr>
              <w:t xml:space="preserve"> varias</w:t>
            </w:r>
            <w:r w:rsidR="00283756">
              <w:rPr>
                <w:rFonts w:cs="Arial"/>
              </w:rPr>
              <w:t xml:space="preserve"> tareas especiales. Fue ascendido al grado de 1er Teniente y condecorado </w:t>
            </w:r>
            <w:r w:rsidR="00445D23">
              <w:rPr>
                <w:rFonts w:cs="Arial"/>
              </w:rPr>
              <w:t>con la Medalla de Servicio Distinguido de las FAR y el Carné del Valor. En el 1989 se incorpora nuevamente a los talleres. Participa en Fórum y actividades de la ANIR donde obtiene resultados sobresalientes y s</w:t>
            </w:r>
            <w:r w:rsidR="008C034C">
              <w:rPr>
                <w:rFonts w:cs="Arial"/>
              </w:rPr>
              <w:t>eleccionado Técnico Vanguardia N</w:t>
            </w:r>
            <w:r w:rsidR="00445D23">
              <w:rPr>
                <w:rFonts w:cs="Arial"/>
              </w:rPr>
              <w:t>acional. Como reconocimiento viaja a la URSS y Hungría.</w:t>
            </w:r>
            <w:r w:rsidR="004E306D">
              <w:rPr>
                <w:rFonts w:cs="Arial"/>
              </w:rPr>
              <w:t xml:space="preserve"> </w:t>
            </w:r>
            <w:r w:rsidR="00445D23">
              <w:rPr>
                <w:rFonts w:cs="Arial"/>
              </w:rPr>
              <w:t>En el 1990 se trasl</w:t>
            </w:r>
            <w:r w:rsidR="004E306D">
              <w:rPr>
                <w:rFonts w:cs="Arial"/>
              </w:rPr>
              <w:t>ada par</w:t>
            </w:r>
            <w:r w:rsidR="008C034C">
              <w:rPr>
                <w:rFonts w:cs="Arial"/>
              </w:rPr>
              <w:t>a</w:t>
            </w:r>
            <w:r w:rsidR="004E306D">
              <w:rPr>
                <w:rFonts w:cs="Arial"/>
              </w:rPr>
              <w:t xml:space="preserve"> el PPU Manuel Piti Fajardo como Subdirector Administrativo. Se incorpora a estudiar en la Universidad y se gradúa de Técnico Medio en Electricidad.</w:t>
            </w:r>
            <w:r w:rsidR="008C034C">
              <w:rPr>
                <w:rFonts w:cs="Arial"/>
              </w:rPr>
              <w:t xml:space="preserve"> Laboró en </w:t>
            </w:r>
            <w:r w:rsidR="009C4984">
              <w:rPr>
                <w:rFonts w:cs="Arial"/>
              </w:rPr>
              <w:t>el Policlínico</w:t>
            </w:r>
            <w:r w:rsidR="004E306D">
              <w:rPr>
                <w:rFonts w:cs="Arial"/>
              </w:rPr>
              <w:t xml:space="preserve"> de Potrerillo donde ocupó la responsabilidad de Secretario del Sindicato. En el 2015 se incorpora a los CDR Municipales como Funcionario de Vigilancia</w:t>
            </w:r>
            <w:r w:rsidR="009C4984">
              <w:rPr>
                <w:rFonts w:cs="Arial"/>
              </w:rPr>
              <w:t xml:space="preserve"> y posteriormente</w:t>
            </w:r>
            <w:r w:rsidR="004E306D">
              <w:rPr>
                <w:rFonts w:cs="Arial"/>
              </w:rPr>
              <w:t xml:space="preserve"> para los Ta</w:t>
            </w:r>
            <w:r w:rsidR="009C4984">
              <w:rPr>
                <w:rFonts w:cs="Arial"/>
              </w:rPr>
              <w:t>lleres de Tolva en el 2013 donde labora en</w:t>
            </w:r>
            <w:r w:rsidR="004E306D">
              <w:rPr>
                <w:rFonts w:cs="Arial"/>
              </w:rPr>
              <w:t xml:space="preserve"> la actualidad. Es el Presidente de su CDR. </w:t>
            </w:r>
          </w:p>
          <w:p w:rsidR="009C4984" w:rsidRDefault="009C4984" w:rsidP="004E306D">
            <w:pPr>
              <w:spacing w:line="360" w:lineRule="auto"/>
              <w:ind w:right="-108"/>
              <w:jc w:val="both"/>
              <w:rPr>
                <w:rFonts w:cs="Arial"/>
              </w:rPr>
            </w:pPr>
          </w:p>
          <w:p w:rsidR="004E306D" w:rsidRDefault="004E306D" w:rsidP="004E306D">
            <w:pPr>
              <w:spacing w:line="360" w:lineRule="auto"/>
              <w:ind w:right="-108"/>
              <w:jc w:val="both"/>
              <w:rPr>
                <w:rFonts w:cs="Arial"/>
              </w:rPr>
            </w:pPr>
          </w:p>
          <w:p w:rsidR="004E306D" w:rsidRDefault="004E306D" w:rsidP="004E306D">
            <w:pPr>
              <w:spacing w:line="360" w:lineRule="auto"/>
              <w:ind w:right="-108"/>
              <w:jc w:val="both"/>
              <w:rPr>
                <w:rFonts w:cs="Arial"/>
              </w:rPr>
            </w:pPr>
          </w:p>
          <w:p w:rsidR="00C82A1A" w:rsidRPr="007655A5" w:rsidRDefault="004E306D" w:rsidP="004E306D">
            <w:pPr>
              <w:spacing w:line="360" w:lineRule="auto"/>
              <w:ind w:right="-108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</w:p>
        </w:tc>
      </w:tr>
      <w:tr w:rsidR="00E43CAF" w:rsidRPr="003507FB" w:rsidTr="007655A5">
        <w:trPr>
          <w:trHeight w:val="9215"/>
        </w:trPr>
        <w:tc>
          <w:tcPr>
            <w:tcW w:w="10065" w:type="dxa"/>
            <w:gridSpan w:val="2"/>
          </w:tcPr>
          <w:p w:rsidR="00E43CAF" w:rsidRPr="003507FB" w:rsidRDefault="00E43CAF" w:rsidP="003507FB">
            <w:pPr>
              <w:spacing w:line="360" w:lineRule="auto"/>
              <w:jc w:val="both"/>
              <w:rPr>
                <w:rFonts w:cs="Arial"/>
              </w:rPr>
            </w:pPr>
          </w:p>
          <w:p w:rsidR="003507FB" w:rsidRDefault="003507FB" w:rsidP="00F83852">
            <w:pPr>
              <w:ind w:right="49"/>
              <w:jc w:val="both"/>
              <w:rPr>
                <w:rFonts w:cs="Arial"/>
              </w:rPr>
            </w:pPr>
          </w:p>
          <w:p w:rsidR="003507FB" w:rsidRPr="003507FB" w:rsidRDefault="003507FB" w:rsidP="003507FB">
            <w:pPr>
              <w:ind w:left="176" w:right="49"/>
              <w:jc w:val="both"/>
              <w:rPr>
                <w:rFonts w:cs="Arial"/>
              </w:rPr>
            </w:pPr>
          </w:p>
          <w:p w:rsidR="006F0495" w:rsidRPr="003507FB" w:rsidRDefault="006F0495" w:rsidP="003507FB">
            <w:pPr>
              <w:spacing w:line="360" w:lineRule="auto"/>
              <w:jc w:val="both"/>
              <w:rPr>
                <w:rFonts w:cs="Arial"/>
              </w:rPr>
            </w:pPr>
          </w:p>
        </w:tc>
      </w:tr>
    </w:tbl>
    <w:p w:rsidR="008740C9" w:rsidRDefault="008740C9"/>
    <w:sectPr w:rsidR="008740C9" w:rsidSect="007655A5"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j0115844"/>
      </v:shape>
    </w:pict>
  </w:numPicBullet>
  <w:abstractNum w:abstractNumId="0">
    <w:nsid w:val="639E670C"/>
    <w:multiLevelType w:val="hybridMultilevel"/>
    <w:tmpl w:val="112C2270"/>
    <w:lvl w:ilvl="0" w:tplc="97867448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AF"/>
    <w:rsid w:val="00030C16"/>
    <w:rsid w:val="000C2B68"/>
    <w:rsid w:val="00156038"/>
    <w:rsid w:val="00164456"/>
    <w:rsid w:val="00192118"/>
    <w:rsid w:val="002147BF"/>
    <w:rsid w:val="00221B14"/>
    <w:rsid w:val="002229B6"/>
    <w:rsid w:val="00283756"/>
    <w:rsid w:val="002A279B"/>
    <w:rsid w:val="002F4183"/>
    <w:rsid w:val="003507FB"/>
    <w:rsid w:val="003509B1"/>
    <w:rsid w:val="003F567B"/>
    <w:rsid w:val="0040339A"/>
    <w:rsid w:val="00445D23"/>
    <w:rsid w:val="004E306D"/>
    <w:rsid w:val="004E6205"/>
    <w:rsid w:val="005E4B5C"/>
    <w:rsid w:val="00646B06"/>
    <w:rsid w:val="00663EDB"/>
    <w:rsid w:val="006F0495"/>
    <w:rsid w:val="00714350"/>
    <w:rsid w:val="007432A4"/>
    <w:rsid w:val="007655A5"/>
    <w:rsid w:val="00767497"/>
    <w:rsid w:val="008740C9"/>
    <w:rsid w:val="008C034C"/>
    <w:rsid w:val="00970D1F"/>
    <w:rsid w:val="009C4984"/>
    <w:rsid w:val="00A93174"/>
    <w:rsid w:val="00B235B8"/>
    <w:rsid w:val="00C82A1A"/>
    <w:rsid w:val="00D052DF"/>
    <w:rsid w:val="00D100A1"/>
    <w:rsid w:val="00DF65AD"/>
    <w:rsid w:val="00E400A8"/>
    <w:rsid w:val="00E43CAF"/>
    <w:rsid w:val="00E97A13"/>
    <w:rsid w:val="00EA4E0B"/>
    <w:rsid w:val="00F01B63"/>
    <w:rsid w:val="00F1655E"/>
    <w:rsid w:val="00F8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AF"/>
    <w:rPr>
      <w:rFonts w:ascii="Arial" w:eastAsia="Batang" w:hAnsi="Arial"/>
      <w:sz w:val="24"/>
      <w:szCs w:val="24"/>
      <w:lang w:val="es-ES_tradnl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1">
    <w:name w:val="style21"/>
    <w:rsid w:val="00E43CAF"/>
    <w:rPr>
      <w:rFonts w:ascii="Arial" w:hAnsi="Arial" w:cs="Arial" w:hint="default"/>
      <w:b/>
      <w:bCs/>
      <w:sz w:val="24"/>
      <w:szCs w:val="24"/>
    </w:rPr>
  </w:style>
  <w:style w:type="character" w:customStyle="1" w:styleId="style31">
    <w:name w:val="style31"/>
    <w:rsid w:val="00E43CAF"/>
    <w:rPr>
      <w:rFonts w:ascii="Arial" w:hAnsi="Arial" w:cs="Arial" w:hint="default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2B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C2B68"/>
    <w:rPr>
      <w:rFonts w:ascii="Tahoma" w:eastAsia="Batang" w:hAnsi="Tahoma" w:cs="Tahoma"/>
      <w:sz w:val="16"/>
      <w:szCs w:val="16"/>
      <w:lang w:val="es-ES_tradnl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AF"/>
    <w:rPr>
      <w:rFonts w:ascii="Arial" w:eastAsia="Batang" w:hAnsi="Arial"/>
      <w:sz w:val="24"/>
      <w:szCs w:val="24"/>
      <w:lang w:val="es-ES_tradnl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1">
    <w:name w:val="style21"/>
    <w:rsid w:val="00E43CAF"/>
    <w:rPr>
      <w:rFonts w:ascii="Arial" w:hAnsi="Arial" w:cs="Arial" w:hint="default"/>
      <w:b/>
      <w:bCs/>
      <w:sz w:val="24"/>
      <w:szCs w:val="24"/>
    </w:rPr>
  </w:style>
  <w:style w:type="character" w:customStyle="1" w:styleId="style31">
    <w:name w:val="style31"/>
    <w:rsid w:val="00E43CAF"/>
    <w:rPr>
      <w:rFonts w:ascii="Arial" w:hAnsi="Arial" w:cs="Arial" w:hint="default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2B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C2B68"/>
    <w:rPr>
      <w:rFonts w:ascii="Tahoma" w:eastAsia="Batang" w:hAnsi="Tahoma" w:cs="Tahoma"/>
      <w:sz w:val="16"/>
      <w:szCs w:val="16"/>
      <w:lang w:val="es-ES_tradnl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DIIE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Lannes Villanueva</dc:creator>
  <cp:lastModifiedBy>Electoral</cp:lastModifiedBy>
  <cp:revision>4</cp:revision>
  <cp:lastPrinted>2017-09-02T06:47:00Z</cp:lastPrinted>
  <dcterms:created xsi:type="dcterms:W3CDTF">2017-10-17T19:45:00Z</dcterms:created>
  <dcterms:modified xsi:type="dcterms:W3CDTF">2017-10-17T19:45:00Z</dcterms:modified>
</cp:coreProperties>
</file>